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單元 10｜練習素材</w:t>
      </w:r>
    </w:p>
    <w:p>
      <w:r>
        <w:t>以下公司、人名、日期與交易皆為教學虛構資料。</w:t>
      </w:r>
    </w:p>
    <w:p>
      <w:r>
        <w:t>任務：找一項Cowork入門教學，列英文標題、官方網址、兩句繁中重點。</w:t>
      </w:r>
    </w:p>
    <w:p>
      <w:r>
        <w:t>公開服務：https://academy.claude.com/mcp。</w:t>
      </w:r>
    </w:p>
    <w:p>
      <w:r>
        <w:t>送出的資料：搜尋詞「Claude Cowork」；不放公司名、客戶資料或私人文件。</w:t>
      </w:r>
    </w:p>
    <w:p>
      <w:r>
        <w:t>核對方法：點開回傳網址，逐句查看摘要能否由原頁支持。</w:t>
      </w:r>
    </w:p>
    <w:sectPr w:rsidR="00FC693F" w:rsidRPr="0006063C" w:rsidSect="00034616">
      <w:head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/>
    </w:pPr>
    <w:rPr>
      <w:rFonts w:ascii="Noto Sans CJK TC" w:hAnsi="Noto Sans CJK TC" w:eastAsia="Noto Sans CJK TC"/>
      <w:color w:val="18364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