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08｜練習素材</w:t>
      </w:r>
    </w:p>
    <w:p>
      <w:r>
        <w:t>以下公司、人名、日期與交易皆為教學虛構資料。</w:t>
      </w:r>
    </w:p>
    <w:p>
      <w:r>
        <w:t>文件A｜現行補貨說明v2，2026-10-01生效：每週一由值班人員核對展示區數量，把缺少品項列到補貨表，交店長確認後才移出倉庫。數量不符時先暫停該品項並回報店長。</w:t>
      </w:r>
    </w:p>
    <w:p>
      <w:r>
        <w:t>文件B｜舊版v1，已停用：每天直接從倉庫補滿展示區，不需先確認。</w:t>
      </w:r>
    </w:p>
    <w:p>
      <w:r>
        <w:t>文件C｜名詞：展示區＝顧客可拿取的架面；倉庫＝後方儲位；補貨表＝品項、差額、確認人紀錄。</w:t>
      </w:r>
    </w:p>
    <w:p>
      <w:r>
        <w:t>缺漏：店長不在時誰能確認，現行文件沒有寫。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